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7418" w14:textId="2D218FF5" w:rsidR="009613CD" w:rsidRDefault="009613CD">
      <w:pPr>
        <w:rPr>
          <w:sz w:val="28"/>
          <w:szCs w:val="28"/>
        </w:rPr>
      </w:pPr>
      <w:r>
        <w:rPr>
          <w:sz w:val="28"/>
          <w:szCs w:val="28"/>
        </w:rPr>
        <w:t>Literatura</w:t>
      </w:r>
    </w:p>
    <w:p w14:paraId="6ECE0234" w14:textId="77777777" w:rsidR="009613CD" w:rsidRDefault="009613CD">
      <w:pPr>
        <w:rPr>
          <w:sz w:val="28"/>
          <w:szCs w:val="28"/>
        </w:rPr>
      </w:pPr>
    </w:p>
    <w:p w14:paraId="74BF1EFA" w14:textId="575F405F" w:rsidR="001B1C8C" w:rsidRDefault="00965BF2">
      <w:pPr>
        <w:rPr>
          <w:sz w:val="28"/>
          <w:szCs w:val="28"/>
        </w:rPr>
      </w:pPr>
      <w:r w:rsidRPr="00965BF2">
        <w:rPr>
          <w:sz w:val="28"/>
          <w:szCs w:val="28"/>
        </w:rPr>
        <w:t>Klasy 4</w:t>
      </w:r>
      <w:r>
        <w:rPr>
          <w:sz w:val="28"/>
          <w:szCs w:val="28"/>
        </w:rPr>
        <w:t>-6</w:t>
      </w:r>
    </w:p>
    <w:p w14:paraId="22FB03E7" w14:textId="5D1F0B44" w:rsidR="00965BF2" w:rsidRDefault="00965BF2">
      <w:pPr>
        <w:rPr>
          <w:sz w:val="28"/>
          <w:szCs w:val="28"/>
        </w:rPr>
      </w:pPr>
      <w:r>
        <w:rPr>
          <w:sz w:val="28"/>
          <w:szCs w:val="28"/>
        </w:rPr>
        <w:t xml:space="preserve">1. Podręcznik </w:t>
      </w:r>
      <w:r w:rsidR="002830A8">
        <w:rPr>
          <w:sz w:val="28"/>
          <w:szCs w:val="28"/>
        </w:rPr>
        <w:t>Tajemnice</w:t>
      </w:r>
      <w:r>
        <w:rPr>
          <w:sz w:val="28"/>
          <w:szCs w:val="28"/>
        </w:rPr>
        <w:t xml:space="preserve"> przyrody </w:t>
      </w:r>
      <w:r w:rsidR="002830A8">
        <w:rPr>
          <w:sz w:val="28"/>
          <w:szCs w:val="28"/>
        </w:rPr>
        <w:t>do</w:t>
      </w:r>
      <w:r>
        <w:rPr>
          <w:sz w:val="28"/>
          <w:szCs w:val="28"/>
        </w:rPr>
        <w:t xml:space="preserve"> klas</w:t>
      </w:r>
      <w:r w:rsidR="002830A8">
        <w:rPr>
          <w:sz w:val="28"/>
          <w:szCs w:val="28"/>
        </w:rPr>
        <w:t>y</w:t>
      </w:r>
      <w:r>
        <w:rPr>
          <w:sz w:val="28"/>
          <w:szCs w:val="28"/>
        </w:rPr>
        <w:t xml:space="preserve"> 4 wydawnictwa Nowa Era </w:t>
      </w:r>
    </w:p>
    <w:p w14:paraId="16E88B74" w14:textId="40AE6E0E" w:rsidR="00965BF2" w:rsidRDefault="007C38FD">
      <w:pPr>
        <w:rPr>
          <w:sz w:val="28"/>
          <w:szCs w:val="28"/>
        </w:rPr>
      </w:pPr>
      <w:r>
        <w:rPr>
          <w:sz w:val="28"/>
          <w:szCs w:val="28"/>
        </w:rPr>
        <w:t xml:space="preserve">2. Artykuł „Przyroda Gminy Kodeń” – strona </w:t>
      </w:r>
      <w:r w:rsidR="005B4C1C">
        <w:rPr>
          <w:sz w:val="28"/>
          <w:szCs w:val="28"/>
        </w:rPr>
        <w:t>szkolna zpokoden.pl w zakładce „Ogłoszenia”</w:t>
      </w:r>
    </w:p>
    <w:p w14:paraId="7EC0E28D" w14:textId="7B02C26F" w:rsidR="005F3E95" w:rsidRDefault="005F3E9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655C">
        <w:rPr>
          <w:sz w:val="28"/>
          <w:szCs w:val="28"/>
        </w:rPr>
        <w:t>Z</w:t>
      </w:r>
      <w:r w:rsidR="0074655C" w:rsidRPr="0074655C">
        <w:rPr>
          <w:sz w:val="28"/>
          <w:szCs w:val="28"/>
        </w:rPr>
        <w:t xml:space="preserve">asady segregacji odpadów komunalnych w gminie </w:t>
      </w:r>
      <w:r w:rsidR="0074655C">
        <w:rPr>
          <w:sz w:val="28"/>
          <w:szCs w:val="28"/>
        </w:rPr>
        <w:t>K</w:t>
      </w:r>
      <w:r w:rsidR="0074655C" w:rsidRPr="0074655C">
        <w:rPr>
          <w:sz w:val="28"/>
          <w:szCs w:val="28"/>
        </w:rPr>
        <w:t xml:space="preserve">odeń </w:t>
      </w:r>
      <w:r w:rsidR="00C70F56" w:rsidRPr="00C70F56">
        <w:rPr>
          <w:sz w:val="28"/>
          <w:szCs w:val="28"/>
        </w:rPr>
        <w:t xml:space="preserve">– </w:t>
      </w:r>
      <w:r w:rsidR="0074655C">
        <w:rPr>
          <w:sz w:val="28"/>
          <w:szCs w:val="28"/>
        </w:rPr>
        <w:t>s</w:t>
      </w:r>
      <w:r w:rsidR="00C70F56" w:rsidRPr="00C70F56">
        <w:rPr>
          <w:sz w:val="28"/>
          <w:szCs w:val="28"/>
        </w:rPr>
        <w:t>tron</w:t>
      </w:r>
      <w:r w:rsidR="0074655C">
        <w:rPr>
          <w:sz w:val="28"/>
          <w:szCs w:val="28"/>
        </w:rPr>
        <w:t>a internetowa</w:t>
      </w:r>
      <w:r w:rsidR="00C70F56" w:rsidRPr="00C70F56">
        <w:rPr>
          <w:sz w:val="28"/>
          <w:szCs w:val="28"/>
        </w:rPr>
        <w:t xml:space="preserve"> gminy Kodeń koden.pl</w:t>
      </w:r>
    </w:p>
    <w:p w14:paraId="33EA2957" w14:textId="12BBEC47" w:rsidR="00731F7B" w:rsidRDefault="00731F7B">
      <w:pPr>
        <w:rPr>
          <w:sz w:val="28"/>
          <w:szCs w:val="28"/>
        </w:rPr>
      </w:pPr>
      <w:r>
        <w:rPr>
          <w:sz w:val="28"/>
          <w:szCs w:val="28"/>
        </w:rPr>
        <w:t>4. Ekologia bez tajemnic – wydawnictwo BIS – biblioteka szkolna</w:t>
      </w:r>
    </w:p>
    <w:p w14:paraId="4E6413B8" w14:textId="0EB0B91E" w:rsidR="00C603A9" w:rsidRDefault="00C603A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Pytania z gry „Młody Ekolog” – karty z pytaniami – biblioteka szkolna</w:t>
      </w:r>
    </w:p>
    <w:p w14:paraId="6349A213" w14:textId="77777777" w:rsidR="002830A8" w:rsidRDefault="002830A8">
      <w:pPr>
        <w:rPr>
          <w:sz w:val="28"/>
          <w:szCs w:val="28"/>
        </w:rPr>
      </w:pPr>
    </w:p>
    <w:p w14:paraId="4DCE72C6" w14:textId="04160128" w:rsidR="00965BF2" w:rsidRDefault="00965BF2">
      <w:pPr>
        <w:rPr>
          <w:sz w:val="28"/>
          <w:szCs w:val="28"/>
        </w:rPr>
      </w:pPr>
    </w:p>
    <w:p w14:paraId="5B370C3C" w14:textId="6110ED14" w:rsidR="00965BF2" w:rsidRDefault="00965BF2">
      <w:pPr>
        <w:rPr>
          <w:sz w:val="28"/>
          <w:szCs w:val="28"/>
        </w:rPr>
      </w:pPr>
      <w:r>
        <w:rPr>
          <w:sz w:val="28"/>
          <w:szCs w:val="28"/>
        </w:rPr>
        <w:t>Klasy 7-8</w:t>
      </w:r>
    </w:p>
    <w:p w14:paraId="2BB8F165" w14:textId="51925D5E" w:rsidR="00965BF2" w:rsidRDefault="00965BF2" w:rsidP="00965BF2">
      <w:pPr>
        <w:rPr>
          <w:sz w:val="28"/>
          <w:szCs w:val="28"/>
        </w:rPr>
      </w:pPr>
      <w:r>
        <w:rPr>
          <w:sz w:val="28"/>
          <w:szCs w:val="28"/>
        </w:rPr>
        <w:t>1. Podręcznik do biologii w klasie 5 i 6 wydawnictwa Nowa Era</w:t>
      </w:r>
    </w:p>
    <w:p w14:paraId="7714C7F8" w14:textId="657B90D0" w:rsidR="007C38FD" w:rsidRDefault="005F3E95" w:rsidP="00965BF2">
      <w:pPr>
        <w:rPr>
          <w:sz w:val="28"/>
          <w:szCs w:val="28"/>
        </w:rPr>
      </w:pPr>
      <w:r>
        <w:rPr>
          <w:sz w:val="28"/>
          <w:szCs w:val="28"/>
        </w:rPr>
        <w:t>2. Artykuł „Przyroda Gminy Kodeń” – strona szkolna zpokoden.pl w zakładce „Ogłoszenia”</w:t>
      </w:r>
    </w:p>
    <w:p w14:paraId="6164092E" w14:textId="1B986AF4" w:rsidR="00965BF2" w:rsidRDefault="005F3E9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655C">
        <w:rPr>
          <w:sz w:val="28"/>
          <w:szCs w:val="28"/>
        </w:rPr>
        <w:t>Z</w:t>
      </w:r>
      <w:r w:rsidR="0074655C" w:rsidRPr="0074655C">
        <w:rPr>
          <w:sz w:val="28"/>
          <w:szCs w:val="28"/>
        </w:rPr>
        <w:t xml:space="preserve">asady segregacji odpadów komunalnych w gminie </w:t>
      </w:r>
      <w:r w:rsidR="0074655C">
        <w:rPr>
          <w:sz w:val="28"/>
          <w:szCs w:val="28"/>
        </w:rPr>
        <w:t>K</w:t>
      </w:r>
      <w:r w:rsidR="0074655C" w:rsidRPr="0074655C">
        <w:rPr>
          <w:sz w:val="28"/>
          <w:szCs w:val="28"/>
        </w:rPr>
        <w:t xml:space="preserve">odeń </w:t>
      </w:r>
      <w:r w:rsidR="0074655C" w:rsidRPr="00C70F56">
        <w:rPr>
          <w:sz w:val="28"/>
          <w:szCs w:val="28"/>
        </w:rPr>
        <w:t xml:space="preserve">– </w:t>
      </w:r>
      <w:r w:rsidR="0074655C">
        <w:rPr>
          <w:sz w:val="28"/>
          <w:szCs w:val="28"/>
        </w:rPr>
        <w:t>s</w:t>
      </w:r>
      <w:r w:rsidR="0074655C" w:rsidRPr="00C70F56">
        <w:rPr>
          <w:sz w:val="28"/>
          <w:szCs w:val="28"/>
        </w:rPr>
        <w:t>tron</w:t>
      </w:r>
      <w:r w:rsidR="0074655C">
        <w:rPr>
          <w:sz w:val="28"/>
          <w:szCs w:val="28"/>
        </w:rPr>
        <w:t>a internetowa</w:t>
      </w:r>
      <w:r w:rsidR="0074655C" w:rsidRPr="00C70F56">
        <w:rPr>
          <w:sz w:val="28"/>
          <w:szCs w:val="28"/>
        </w:rPr>
        <w:t xml:space="preserve"> gminy Kodeń koden.pl</w:t>
      </w:r>
    </w:p>
    <w:p w14:paraId="414BC96A" w14:textId="339FE0E4" w:rsidR="009D2383" w:rsidRDefault="0047324B">
      <w:pPr>
        <w:rPr>
          <w:sz w:val="28"/>
          <w:szCs w:val="28"/>
        </w:rPr>
      </w:pPr>
      <w:r>
        <w:rPr>
          <w:sz w:val="28"/>
          <w:szCs w:val="28"/>
        </w:rPr>
        <w:t>4. Rezerwat przyrody „</w:t>
      </w:r>
      <w:proofErr w:type="spellStart"/>
      <w:r>
        <w:rPr>
          <w:sz w:val="28"/>
          <w:szCs w:val="28"/>
        </w:rPr>
        <w:t>Sugry</w:t>
      </w:r>
      <w:proofErr w:type="spellEnd"/>
      <w:r>
        <w:rPr>
          <w:sz w:val="28"/>
          <w:szCs w:val="28"/>
        </w:rPr>
        <w:t xml:space="preserve">” - </w:t>
      </w:r>
      <w:proofErr w:type="spellStart"/>
      <w:r>
        <w:rPr>
          <w:sz w:val="28"/>
          <w:szCs w:val="28"/>
        </w:rPr>
        <w:t>internet</w:t>
      </w:r>
      <w:proofErr w:type="spellEnd"/>
    </w:p>
    <w:p w14:paraId="1C31951D" w14:textId="375702AA" w:rsidR="0047324B" w:rsidRDefault="0047324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5704A">
        <w:rPr>
          <w:sz w:val="28"/>
          <w:szCs w:val="28"/>
        </w:rPr>
        <w:t>Ekologia – atlas ilustrowany – wydawnictwo Europa – biblioteka szkolna</w:t>
      </w:r>
    </w:p>
    <w:p w14:paraId="200DF878" w14:textId="57A8154D" w:rsidR="00A5704A" w:rsidRPr="00965BF2" w:rsidRDefault="001D7DB7">
      <w:pPr>
        <w:rPr>
          <w:sz w:val="28"/>
          <w:szCs w:val="28"/>
        </w:rPr>
      </w:pPr>
      <w:r>
        <w:rPr>
          <w:sz w:val="28"/>
          <w:szCs w:val="28"/>
        </w:rPr>
        <w:t xml:space="preserve">6. Pytania z gry „Młody Ekolog” </w:t>
      </w:r>
      <w:r w:rsidR="00C603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03A9">
        <w:rPr>
          <w:sz w:val="28"/>
          <w:szCs w:val="28"/>
        </w:rPr>
        <w:t xml:space="preserve">karty z pytaniami </w:t>
      </w:r>
      <w:r w:rsidR="00C603A9">
        <w:rPr>
          <w:sz w:val="28"/>
          <w:szCs w:val="28"/>
        </w:rPr>
        <w:t>– biblioteka szkolna</w:t>
      </w:r>
    </w:p>
    <w:sectPr w:rsidR="00A5704A" w:rsidRPr="0096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63"/>
    <w:rsid w:val="00132063"/>
    <w:rsid w:val="001B1C8C"/>
    <w:rsid w:val="001D7DB7"/>
    <w:rsid w:val="002830A8"/>
    <w:rsid w:val="0047324B"/>
    <w:rsid w:val="005B4C1C"/>
    <w:rsid w:val="005F3E95"/>
    <w:rsid w:val="006941F3"/>
    <w:rsid w:val="00731F7B"/>
    <w:rsid w:val="0074655C"/>
    <w:rsid w:val="007C38FD"/>
    <w:rsid w:val="009613CD"/>
    <w:rsid w:val="00965BF2"/>
    <w:rsid w:val="009D2383"/>
    <w:rsid w:val="00A5704A"/>
    <w:rsid w:val="00C603A9"/>
    <w:rsid w:val="00C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EAC7"/>
  <w15:chartTrackingRefBased/>
  <w15:docId w15:val="{1E2C097A-E42B-416F-972F-E99E8B15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Gwardiak</dc:creator>
  <cp:keywords/>
  <dc:description/>
  <cp:lastModifiedBy>Zbigniew Gwardiak</cp:lastModifiedBy>
  <cp:revision>7</cp:revision>
  <dcterms:created xsi:type="dcterms:W3CDTF">2023-01-29T18:13:00Z</dcterms:created>
  <dcterms:modified xsi:type="dcterms:W3CDTF">2023-01-30T19:10:00Z</dcterms:modified>
</cp:coreProperties>
</file>